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4D" w:rsidRPr="00E4144D" w:rsidRDefault="00E4144D" w:rsidP="00E4144D">
      <w:pPr>
        <w:pStyle w:val="a3"/>
      </w:pPr>
      <w:r w:rsidRPr="00E4144D">
        <w:t>Развитие зрительного восприятия у детей 5-7 лет</w:t>
      </w:r>
    </w:p>
    <w:p w:rsidR="00E4144D" w:rsidRPr="00E4144D" w:rsidRDefault="00E4144D" w:rsidP="00E4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bCs/>
          <w:sz w:val="24"/>
          <w:szCs w:val="24"/>
        </w:rPr>
        <w:t>Предлагаем Вашему вниманию</w:t>
      </w:r>
      <w:r w:rsidRPr="00E4144D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E4144D">
        <w:rPr>
          <w:rFonts w:ascii="Times New Roman" w:hAnsi="Times New Roman" w:cs="Times New Roman"/>
          <w:sz w:val="24"/>
          <w:szCs w:val="24"/>
        </w:rPr>
        <w:t>пражнения для развития целостности зрительного восприятия</w:t>
      </w:r>
      <w:r w:rsidR="006C3A3D">
        <w:rPr>
          <w:rFonts w:ascii="Times New Roman" w:hAnsi="Times New Roman" w:cs="Times New Roman"/>
          <w:sz w:val="24"/>
          <w:szCs w:val="24"/>
        </w:rPr>
        <w:t xml:space="preserve">  и </w:t>
      </w:r>
      <w:r w:rsidRPr="00E4144D">
        <w:rPr>
          <w:rFonts w:ascii="Times New Roman" w:hAnsi="Times New Roman" w:cs="Times New Roman"/>
          <w:sz w:val="24"/>
          <w:szCs w:val="24"/>
        </w:rPr>
        <w:t xml:space="preserve">мелкой моторики </w:t>
      </w:r>
      <w:r w:rsidR="006C3A3D">
        <w:rPr>
          <w:rFonts w:ascii="Times New Roman" w:hAnsi="Times New Roman" w:cs="Times New Roman"/>
          <w:sz w:val="24"/>
          <w:szCs w:val="24"/>
        </w:rPr>
        <w:t xml:space="preserve"> пальцев рук </w:t>
      </w:r>
      <w:r w:rsidRPr="00E4144D">
        <w:rPr>
          <w:rFonts w:ascii="Times New Roman" w:hAnsi="Times New Roman" w:cs="Times New Roman"/>
          <w:sz w:val="24"/>
          <w:szCs w:val="24"/>
        </w:rPr>
        <w:t>у детей 5-7 лет</w:t>
      </w:r>
      <w:r w:rsidR="00836ECB">
        <w:rPr>
          <w:rFonts w:ascii="Times New Roman" w:hAnsi="Times New Roman" w:cs="Times New Roman"/>
          <w:sz w:val="24"/>
          <w:szCs w:val="24"/>
        </w:rPr>
        <w:t>.</w:t>
      </w:r>
    </w:p>
    <w:p w:rsidR="00E4144D" w:rsidRPr="00E4144D" w:rsidRDefault="00E4144D" w:rsidP="00E414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44D">
        <w:rPr>
          <w:rFonts w:ascii="Times New Roman" w:hAnsi="Times New Roman" w:cs="Times New Roman"/>
          <w:b/>
          <w:bCs/>
          <w:sz w:val="24"/>
          <w:szCs w:val="24"/>
        </w:rPr>
        <w:t xml:space="preserve"> Инструкция</w:t>
      </w:r>
      <w:r w:rsidR="006C3A3D">
        <w:rPr>
          <w:rFonts w:ascii="Times New Roman" w:hAnsi="Times New Roman" w:cs="Times New Roman"/>
          <w:b/>
          <w:bCs/>
          <w:sz w:val="24"/>
          <w:szCs w:val="24"/>
        </w:rPr>
        <w:t xml:space="preserve"> взрослого</w:t>
      </w:r>
      <w:r w:rsidRPr="00E414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144D" w:rsidRPr="00E4144D" w:rsidRDefault="00E4144D" w:rsidP="00E4144D">
      <w:pPr>
        <w:pStyle w:val="a5"/>
      </w:pPr>
      <w:r w:rsidRPr="00E4144D">
        <w:rPr>
          <w:b/>
          <w:bCs/>
          <w:i/>
          <w:iCs/>
        </w:rPr>
        <w:t>1-й этап:</w:t>
      </w:r>
      <w:r w:rsidRPr="00E4144D">
        <w:t xml:space="preserve"> ребенку предлагается рассмотреть рисунок с изображением различных геометрических фигур (</w:t>
      </w:r>
      <w:proofErr w:type="gramStart"/>
      <w:r w:rsidRPr="00E4144D">
        <w:t>см</w:t>
      </w:r>
      <w:proofErr w:type="gramEnd"/>
      <w:r w:rsidRPr="00E4144D">
        <w:t>. Бланк №1). Попросите его назвать те фигуры, которые он знает. В случае затруднений, подскажите ему названия тех фигур, с которыми он еще пока не знаком.</w:t>
      </w:r>
    </w:p>
    <w:p w:rsidR="00E4144D" w:rsidRPr="00E4144D" w:rsidRDefault="00E4144D" w:rsidP="00E4144D">
      <w:pPr>
        <w:pStyle w:val="a5"/>
      </w:pPr>
      <w:r w:rsidRPr="00E4144D">
        <w:rPr>
          <w:b/>
          <w:bCs/>
          <w:i/>
          <w:iCs/>
        </w:rPr>
        <w:t>2-й этап:</w:t>
      </w:r>
      <w:r w:rsidRPr="00E4144D">
        <w:t xml:space="preserve"> ребенку дают распечатанный Бланк №2, где изображены те же самые геометрические фигуры, но только они не дорисованы до конца. Задание: дорисовать фигуры. </w:t>
      </w:r>
    </w:p>
    <w:p w:rsidR="00E4144D" w:rsidRPr="00E4144D" w:rsidRDefault="00E4144D" w:rsidP="00E4144D">
      <w:pPr>
        <w:pStyle w:val="a5"/>
      </w:pPr>
      <w:r w:rsidRPr="006C3A3D">
        <w:rPr>
          <w:bCs/>
          <w:i/>
        </w:rPr>
        <w:t>Примечание:</w:t>
      </w:r>
      <w:r w:rsidRPr="00E4144D">
        <w:t xml:space="preserve"> многие из изображенных фигур легче дорисовать, используя линейку. У вас есть прекрасная возможность научить ребенка ей пользоваться. Покажите ему, как необходимо правильно прикладывать линейку для того, чтобы продолжить сторону фигуры, как найти точку пересечения смежных сторон. </w:t>
      </w:r>
    </w:p>
    <w:p w:rsidR="00E4144D" w:rsidRPr="00E4144D" w:rsidRDefault="00E4144D" w:rsidP="00E4144D">
      <w:pPr>
        <w:pStyle w:val="a5"/>
      </w:pPr>
      <w:r w:rsidRPr="00E4144D">
        <w:t>Работа с Бланками №№ 3 и 4 проводится аналогичным образом, только там еще надо часть фигур заштриховать.</w:t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t>Бланк 1</w:t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t xml:space="preserve">     </w:t>
      </w:r>
      <w:r w:rsidRPr="00E41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10050" cy="6223205"/>
            <wp:effectExtent l="19050" t="0" r="0" b="0"/>
            <wp:docPr id="1" name="Рисунок 1" descr="dorisui_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isui_figu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22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lastRenderedPageBreak/>
        <w:t>бланк 2</w:t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t xml:space="preserve">     </w:t>
      </w:r>
      <w:r w:rsidRPr="00E41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1575" cy="7229475"/>
            <wp:effectExtent l="19050" t="0" r="9525" b="0"/>
            <wp:docPr id="2" name="Рисунок 2" descr="dorisui_fig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isui_figur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lastRenderedPageBreak/>
        <w:t>Бланк 3</w:t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144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41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675" cy="7419975"/>
            <wp:effectExtent l="0" t="0" r="9525" b="0"/>
            <wp:docPr id="3" name="Рисунок 3" descr="dorisui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isui_fig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4D">
        <w:rPr>
          <w:rFonts w:ascii="Times New Roman" w:hAnsi="Times New Roman" w:cs="Times New Roman"/>
          <w:sz w:val="24"/>
          <w:szCs w:val="24"/>
        </w:rPr>
        <w:lastRenderedPageBreak/>
        <w:t>Бланк 4</w:t>
      </w: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144D" w:rsidRPr="00E4144D" w:rsidRDefault="00E4144D" w:rsidP="00E414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144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414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1100" cy="7410450"/>
            <wp:effectExtent l="19050" t="0" r="0" b="0"/>
            <wp:docPr id="4" name="Рисунок 4" descr="dorisui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isui_fig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E3" w:rsidRPr="00E4144D" w:rsidRDefault="00836ECB" w:rsidP="00836E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1D0">
        <w:rPr>
          <w:rFonts w:ascii="Times New Roman" w:hAnsi="Times New Roman" w:cs="Times New Roman"/>
          <w:i/>
          <w:sz w:val="24"/>
          <w:szCs w:val="24"/>
        </w:rPr>
        <w:t>Материал подготовлен Ириной Ереминой по материалам</w:t>
      </w:r>
      <w:r w:rsidRPr="00836ECB">
        <w:t xml:space="preserve"> </w:t>
      </w:r>
      <w:r>
        <w:t xml:space="preserve">сайта: </w:t>
      </w:r>
      <w:r w:rsidRPr="00836ECB">
        <w:rPr>
          <w:rFonts w:ascii="Times New Roman" w:hAnsi="Times New Roman" w:cs="Times New Roman"/>
          <w:i/>
          <w:sz w:val="24"/>
          <w:szCs w:val="24"/>
        </w:rPr>
        <w:t>http://www.vashpsixolog.ru/component/content/article/47-exercises/1538-uprazhneniya-na-razvitie-vospriyatiya</w:t>
      </w:r>
    </w:p>
    <w:sectPr w:rsidR="003821E3" w:rsidRPr="00E4144D" w:rsidSect="00285630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44D"/>
    <w:rsid w:val="00285630"/>
    <w:rsid w:val="003821E3"/>
    <w:rsid w:val="006C3A3D"/>
    <w:rsid w:val="00836ECB"/>
    <w:rsid w:val="00886A84"/>
    <w:rsid w:val="00E4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14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414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4144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44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E414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Администратор</cp:lastModifiedBy>
  <cp:revision>5</cp:revision>
  <dcterms:created xsi:type="dcterms:W3CDTF">2015-04-17T12:01:00Z</dcterms:created>
  <dcterms:modified xsi:type="dcterms:W3CDTF">2015-05-22T08:21:00Z</dcterms:modified>
</cp:coreProperties>
</file>